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9E9B1" w14:textId="722A2935" w:rsidR="0092664B" w:rsidRPr="0092664B" w:rsidRDefault="0092664B" w:rsidP="0092664B">
      <w:pPr>
        <w:ind w:left="-426"/>
        <w:jc w:val="center"/>
        <w:rPr>
          <w:b/>
          <w:bCs/>
        </w:rPr>
      </w:pPr>
      <w:r w:rsidRPr="0092664B">
        <w:rPr>
          <w:b/>
          <w:bCs/>
        </w:rPr>
        <w:t>Политика конфиденциальности для ООО «СТОМАТОЛОГИЧЕСКАЯ КЛИНИКА "АЛЬФА ДЕНТ"</w:t>
      </w:r>
    </w:p>
    <w:p w14:paraId="638723DC" w14:textId="340EA5ED" w:rsidR="0092664B" w:rsidRDefault="0092664B" w:rsidP="0092664B">
      <w:pPr>
        <w:ind w:left="-426"/>
        <w:jc w:val="right"/>
      </w:pPr>
      <w:r w:rsidRPr="0092664B">
        <w:rPr>
          <w:b/>
          <w:bCs/>
        </w:rPr>
        <w:t>Утверждена</w:t>
      </w:r>
      <w:r w:rsidRPr="0092664B">
        <w:br/>
        <w:t xml:space="preserve">Приказом № </w:t>
      </w:r>
      <w:r>
        <w:t>1</w:t>
      </w:r>
      <w:r w:rsidRPr="0092664B">
        <w:t xml:space="preserve"> от «</w:t>
      </w:r>
      <w:r>
        <w:t>07</w:t>
      </w:r>
      <w:r w:rsidRPr="0092664B">
        <w:t>»</w:t>
      </w:r>
      <w:r>
        <w:t xml:space="preserve"> октября</w:t>
      </w:r>
      <w:r w:rsidRPr="0092664B">
        <w:t xml:space="preserve"> 2025 года</w:t>
      </w:r>
    </w:p>
    <w:p w14:paraId="70E1A163" w14:textId="77777777" w:rsidR="0092664B" w:rsidRPr="0092664B" w:rsidRDefault="0092664B" w:rsidP="0092664B">
      <w:pPr>
        <w:ind w:left="-426"/>
      </w:pPr>
    </w:p>
    <w:p w14:paraId="527792BA" w14:textId="77777777" w:rsidR="0092664B" w:rsidRPr="0092664B" w:rsidRDefault="0092664B" w:rsidP="0092664B">
      <w:pPr>
        <w:ind w:left="-426"/>
        <w:jc w:val="center"/>
        <w:rPr>
          <w:b/>
          <w:bCs/>
        </w:rPr>
      </w:pPr>
      <w:r w:rsidRPr="0092664B">
        <w:rPr>
          <w:b/>
          <w:bCs/>
        </w:rPr>
        <w:t>1. Общие положения</w:t>
      </w:r>
    </w:p>
    <w:p w14:paraId="5044C150" w14:textId="6DF647EC" w:rsidR="0092664B" w:rsidRPr="0092664B" w:rsidRDefault="0092664B" w:rsidP="0092664B">
      <w:pPr>
        <w:ind w:left="-426"/>
      </w:pPr>
      <w:r w:rsidRPr="0092664B">
        <w:t>1.1. Настоящая Политика конфиденциальности (далее — «Политика») определяет основные принципы, цели, условия и способы обработки персональных данных Обществом с ограниченной ответственностью «СТОМАТОЛОГИЧЕСКАЯ КЛИНИКА "АЛЬФА ДЕНТ"» (ОГРН 1145476068187, ИНН 5404513487, КПП 540401001, юридический адрес: 630136, г. Новосибирск, ул. Киевская, дом 3, офис 174), далее — «Оператор».</w:t>
      </w:r>
    </w:p>
    <w:p w14:paraId="78B8E86F" w14:textId="77777777" w:rsidR="0092664B" w:rsidRPr="0092664B" w:rsidRDefault="0092664B" w:rsidP="0092664B">
      <w:pPr>
        <w:ind w:left="-426"/>
      </w:pPr>
      <w:r w:rsidRPr="0092664B">
        <w:t>1.2. Политика разработана в соответствии с Федеральным законом от 27.07.2006 № 152-ФЗ «О персональных данных» (далее — «Закон о персональных данных») и иными нормативными правовыми актами Российской Федерации в области персональных данных.</w:t>
      </w:r>
    </w:p>
    <w:p w14:paraId="47851D1C" w14:textId="77777777" w:rsidR="0092664B" w:rsidRDefault="0092664B" w:rsidP="0092664B">
      <w:pPr>
        <w:ind w:left="-426"/>
      </w:pPr>
      <w:r w:rsidRPr="0092664B">
        <w:t xml:space="preserve">1.3. Действие Политики распространяется на все операции, совершаемые Оператором с персональными данными с использованием средств автоматизации или без их использования. </w:t>
      </w:r>
    </w:p>
    <w:p w14:paraId="68B9EA60" w14:textId="507588B1" w:rsidR="0092664B" w:rsidRDefault="0092664B" w:rsidP="0092664B">
      <w:pPr>
        <w:ind w:left="-426"/>
        <w:rPr>
          <w:lang w:val="en-US"/>
        </w:rPr>
      </w:pPr>
      <w:r w:rsidRPr="0092664B">
        <w:t>Оператор обрабатывает персональные данные субъекта только в случае их заполнения и (или) отправки субъектом самостоятельно через формы на сайте </w:t>
      </w:r>
      <w:hyperlink r:id="rId5" w:tgtFrame="_blank" w:history="1">
        <w:r w:rsidRPr="0092664B">
          <w:rPr>
            <w:rStyle w:val="ac"/>
          </w:rPr>
          <w:t>https://alfadent-nsk.ru</w:t>
        </w:r>
      </w:hyperlink>
      <w:r w:rsidRPr="0092664B">
        <w:t> (далее — «Сайт»), или направленные Оператору посредством электронной почты</w:t>
      </w:r>
      <w:r>
        <w:t xml:space="preserve">, мессенджера </w:t>
      </w:r>
      <w:proofErr w:type="spellStart"/>
      <w:r w:rsidRPr="0092664B">
        <w:t>whatsapp</w:t>
      </w:r>
      <w:proofErr w:type="spellEnd"/>
      <w:r w:rsidRPr="0092664B">
        <w:t>. Заполняя соответствующие формы и (или) отправляя свои персональные данные Оператору, субъект персональных данных выражает свое согласие с данной Политикой.</w:t>
      </w:r>
    </w:p>
    <w:p w14:paraId="38E5C60C" w14:textId="77777777" w:rsidR="0092664B" w:rsidRPr="0092664B" w:rsidRDefault="0092664B" w:rsidP="0092664B">
      <w:pPr>
        <w:ind w:left="-426"/>
        <w:rPr>
          <w:lang w:val="en-US"/>
        </w:rPr>
      </w:pPr>
    </w:p>
    <w:p w14:paraId="3F614F0C" w14:textId="77777777" w:rsidR="0092664B" w:rsidRPr="0092664B" w:rsidRDefault="0092664B" w:rsidP="0092664B">
      <w:pPr>
        <w:ind w:left="-426"/>
        <w:jc w:val="center"/>
        <w:rPr>
          <w:b/>
          <w:bCs/>
        </w:rPr>
      </w:pPr>
      <w:r w:rsidRPr="0092664B">
        <w:rPr>
          <w:b/>
          <w:bCs/>
        </w:rPr>
        <w:t>2. Основные понятия</w:t>
      </w:r>
    </w:p>
    <w:p w14:paraId="132267F6" w14:textId="77777777" w:rsidR="0092664B" w:rsidRPr="0092664B" w:rsidRDefault="0092664B" w:rsidP="0092664B">
      <w:pPr>
        <w:ind w:left="-426"/>
      </w:pPr>
      <w:r w:rsidRPr="0092664B">
        <w:t>В целях настоящей Политики нижеприведенные термины используются в следующем значении:</w:t>
      </w:r>
    </w:p>
    <w:p w14:paraId="29FB11B9" w14:textId="77777777" w:rsidR="0092664B" w:rsidRPr="0092664B" w:rsidRDefault="0092664B" w:rsidP="0092664B">
      <w:pPr>
        <w:numPr>
          <w:ilvl w:val="0"/>
          <w:numId w:val="1"/>
        </w:numPr>
      </w:pPr>
      <w:r w:rsidRPr="0092664B">
        <w:rPr>
          <w:b/>
          <w:bCs/>
        </w:rPr>
        <w:t>Персональные данные</w:t>
      </w:r>
      <w:r w:rsidRPr="0092664B">
        <w:t> — любая информация, относящаяся к прямо или косвенно определенному или определяемому физическому лицу (субъекту персональных данных).</w:t>
      </w:r>
    </w:p>
    <w:p w14:paraId="1FE3B961" w14:textId="77777777" w:rsidR="0092664B" w:rsidRPr="0092664B" w:rsidRDefault="0092664B" w:rsidP="0092664B">
      <w:pPr>
        <w:numPr>
          <w:ilvl w:val="0"/>
          <w:numId w:val="1"/>
        </w:numPr>
      </w:pPr>
      <w:r w:rsidRPr="0092664B">
        <w:rPr>
          <w:b/>
          <w:bCs/>
        </w:rPr>
        <w:t>Обработка персональных данных</w:t>
      </w:r>
      <w:r w:rsidRPr="0092664B">
        <w:t>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7E4B898A" w14:textId="77777777" w:rsidR="0092664B" w:rsidRPr="0092664B" w:rsidRDefault="0092664B" w:rsidP="0092664B">
      <w:pPr>
        <w:numPr>
          <w:ilvl w:val="0"/>
          <w:numId w:val="1"/>
        </w:numPr>
      </w:pPr>
      <w:r w:rsidRPr="0092664B">
        <w:rPr>
          <w:b/>
          <w:bCs/>
        </w:rPr>
        <w:t>Субъект персональных данных (Субъект, Пользователь)</w:t>
      </w:r>
      <w:r w:rsidRPr="0092664B">
        <w:t> — физическое лицо, которое может быть прямо или косвенно определено с помощью персональных данных, в частности, посетитель Сайта, пациент Клиники.</w:t>
      </w:r>
    </w:p>
    <w:p w14:paraId="32E86207" w14:textId="77777777" w:rsidR="0092664B" w:rsidRPr="0092664B" w:rsidRDefault="0092664B" w:rsidP="0092664B">
      <w:pPr>
        <w:numPr>
          <w:ilvl w:val="0"/>
          <w:numId w:val="1"/>
        </w:numPr>
      </w:pPr>
      <w:proofErr w:type="spellStart"/>
      <w:r w:rsidRPr="0092664B">
        <w:rPr>
          <w:b/>
          <w:bCs/>
        </w:rPr>
        <w:lastRenderedPageBreak/>
        <w:t>Cookies</w:t>
      </w:r>
      <w:proofErr w:type="spellEnd"/>
      <w:r w:rsidRPr="0092664B">
        <w:t> — небольшой фрагмент данных, отправленный веб-сервером и хранимый на компьютере Пользователя, который веб-браузер каждый раз пересылает веб-серверу в HTTP-запросе при попытке открыть страницу соответствующего сайта.</w:t>
      </w:r>
    </w:p>
    <w:p w14:paraId="180579CB" w14:textId="77777777" w:rsidR="0092664B" w:rsidRPr="0092664B" w:rsidRDefault="0092664B" w:rsidP="0092664B">
      <w:pPr>
        <w:numPr>
          <w:ilvl w:val="0"/>
          <w:numId w:val="1"/>
        </w:numPr>
      </w:pPr>
      <w:r w:rsidRPr="0092664B">
        <w:rPr>
          <w:b/>
          <w:bCs/>
        </w:rPr>
        <w:t>IP-адрес</w:t>
      </w:r>
      <w:r w:rsidRPr="0092664B">
        <w:t> — уникальный сетевой адрес узла в компьютерной сети, построенной по протоколу IP.</w:t>
      </w:r>
    </w:p>
    <w:p w14:paraId="2747C731" w14:textId="77777777" w:rsidR="0092664B" w:rsidRPr="0092664B" w:rsidRDefault="0092664B" w:rsidP="0092664B">
      <w:pPr>
        <w:ind w:left="720"/>
      </w:pPr>
    </w:p>
    <w:p w14:paraId="251E0CA8" w14:textId="77777777" w:rsidR="0092664B" w:rsidRPr="0092664B" w:rsidRDefault="0092664B" w:rsidP="0092664B">
      <w:pPr>
        <w:ind w:left="-426"/>
        <w:jc w:val="center"/>
        <w:rPr>
          <w:b/>
          <w:bCs/>
        </w:rPr>
      </w:pPr>
      <w:r w:rsidRPr="0092664B">
        <w:rPr>
          <w:b/>
          <w:bCs/>
        </w:rPr>
        <w:t>3. Принципы и цели обработки персональных данных</w:t>
      </w:r>
    </w:p>
    <w:p w14:paraId="0CD84D72" w14:textId="77777777" w:rsidR="0092664B" w:rsidRPr="0092664B" w:rsidRDefault="0092664B" w:rsidP="0092664B">
      <w:pPr>
        <w:ind w:left="-426"/>
      </w:pPr>
      <w:r w:rsidRPr="0092664B">
        <w:t>3.1. Обработка персональных данных Оператором осуществляется на основе следующих принципов: законности, ограничения достижения конкретных целей, соответствия содержания и объема обрабатываемых данных заявленным целям.</w:t>
      </w:r>
    </w:p>
    <w:p w14:paraId="611FBBAB" w14:textId="77777777" w:rsidR="0092664B" w:rsidRDefault="0092664B" w:rsidP="0092664B">
      <w:pPr>
        <w:ind w:left="-426"/>
        <w:rPr>
          <w:lang w:val="en-US"/>
        </w:rPr>
      </w:pPr>
      <w:r w:rsidRPr="0092664B">
        <w:t>3.2. Обработка персональных данных Оператором осуществляется в следующих целях:</w:t>
      </w:r>
      <w:r w:rsidRPr="0092664B">
        <w:br/>
        <w:t>* Идентификация Субъекта для заключения договоров на оказание медицинских услуг и их дальнейшего исполнения.</w:t>
      </w:r>
      <w:r w:rsidRPr="0092664B">
        <w:br/>
        <w:t>* Установление с Субъектом обратной связи, включая направление уведомлений, запросов, обработку запросов и заявок.</w:t>
      </w:r>
      <w:r w:rsidRPr="0092664B">
        <w:br/>
        <w:t>* Информирование Пользователя об акциях, специальных предложениях и новостях Клиники (только при наличии отдельного согласия на маркетинговые рассылки).</w:t>
      </w:r>
      <w:r w:rsidRPr="0092664B">
        <w:br/>
        <w:t>* Проведение статистических и иных исследований на основе обезличенных данных.</w:t>
      </w:r>
    </w:p>
    <w:p w14:paraId="3A6A0667" w14:textId="77777777" w:rsidR="0092664B" w:rsidRPr="0092664B" w:rsidRDefault="0092664B" w:rsidP="0092664B">
      <w:pPr>
        <w:ind w:left="-426"/>
        <w:rPr>
          <w:lang w:val="en-US"/>
        </w:rPr>
      </w:pPr>
    </w:p>
    <w:p w14:paraId="196F843D" w14:textId="77777777" w:rsidR="0092664B" w:rsidRPr="0092664B" w:rsidRDefault="0092664B" w:rsidP="0092664B">
      <w:pPr>
        <w:ind w:left="-426"/>
        <w:jc w:val="center"/>
        <w:rPr>
          <w:b/>
          <w:bCs/>
        </w:rPr>
      </w:pPr>
      <w:r w:rsidRPr="0092664B">
        <w:rPr>
          <w:b/>
          <w:bCs/>
        </w:rPr>
        <w:t>4. Объем и категории обрабатываемых персональных данных</w:t>
      </w:r>
    </w:p>
    <w:p w14:paraId="45AC0777" w14:textId="77777777" w:rsidR="0092664B" w:rsidRDefault="0092664B" w:rsidP="0092664B">
      <w:pPr>
        <w:ind w:left="-426"/>
        <w:rPr>
          <w:lang w:val="en-US"/>
        </w:rPr>
      </w:pPr>
      <w:r w:rsidRPr="0092664B">
        <w:t>4.1. Оператор может обрабатывать следующие персональные данные Пользователей:</w:t>
      </w:r>
      <w:r w:rsidRPr="0092664B">
        <w:br/>
        <w:t>* Фамилия, имя, отчество.</w:t>
      </w:r>
      <w:r w:rsidRPr="0092664B">
        <w:br/>
        <w:t>* Номер мобильного телефона.</w:t>
      </w:r>
      <w:r w:rsidRPr="0092664B">
        <w:br/>
        <w:t>* Адрес электронной почты (</w:t>
      </w:r>
      <w:proofErr w:type="spellStart"/>
      <w:r w:rsidRPr="0092664B">
        <w:t>email</w:t>
      </w:r>
      <w:proofErr w:type="spellEnd"/>
      <w:r w:rsidRPr="0092664B">
        <w:t>).</w:t>
      </w:r>
      <w:r w:rsidRPr="0092664B">
        <w:br/>
        <w:t xml:space="preserve">* Данные, автоматически передаваемые в процессе использования Сайта: IP-адрес, данные файлов </w:t>
      </w:r>
      <w:proofErr w:type="spellStart"/>
      <w:r w:rsidRPr="0092664B">
        <w:t>cookie</w:t>
      </w:r>
      <w:proofErr w:type="spellEnd"/>
      <w:r w:rsidRPr="0092664B">
        <w:t>, информация о браузере, технические характеристики оборудования, дата и время доступа к Сайту.</w:t>
      </w:r>
    </w:p>
    <w:p w14:paraId="6630C7F6" w14:textId="10847C95" w:rsidR="0092664B" w:rsidRDefault="0092664B" w:rsidP="0092664B">
      <w:pPr>
        <w:ind w:left="-426"/>
        <w:rPr>
          <w:i/>
          <w:iCs/>
          <w:lang w:val="en-US"/>
        </w:rPr>
      </w:pPr>
      <w:r w:rsidRPr="0092664B">
        <w:br/>
        <w:t>* </w:t>
      </w:r>
      <w:r w:rsidRPr="0092664B">
        <w:rPr>
          <w:i/>
          <w:iCs/>
        </w:rPr>
        <w:t>Для пациентов, заключивших договор на оказание услуг, также обрабатываются данные, необходимые для выполнения договора, в объеме, предусмотренном законодательством РФ и внутренними документами Клиники.</w:t>
      </w:r>
    </w:p>
    <w:p w14:paraId="737F5E48" w14:textId="77777777" w:rsidR="0092664B" w:rsidRPr="0092664B" w:rsidRDefault="0092664B" w:rsidP="0092664B">
      <w:pPr>
        <w:ind w:left="-426"/>
        <w:rPr>
          <w:lang w:val="en-US"/>
        </w:rPr>
      </w:pPr>
    </w:p>
    <w:p w14:paraId="78742438" w14:textId="77777777" w:rsidR="0092664B" w:rsidRPr="0092664B" w:rsidRDefault="0092664B" w:rsidP="0092664B">
      <w:pPr>
        <w:ind w:left="-426"/>
        <w:jc w:val="center"/>
        <w:rPr>
          <w:b/>
          <w:bCs/>
        </w:rPr>
      </w:pPr>
      <w:r w:rsidRPr="0092664B">
        <w:rPr>
          <w:b/>
          <w:bCs/>
        </w:rPr>
        <w:t>5. Порядок и условия обработки персональных данных</w:t>
      </w:r>
    </w:p>
    <w:p w14:paraId="1A9E8237" w14:textId="77777777" w:rsidR="0092664B" w:rsidRPr="0092664B" w:rsidRDefault="0092664B" w:rsidP="0092664B">
      <w:pPr>
        <w:ind w:left="-426"/>
      </w:pPr>
      <w:r w:rsidRPr="0092664B">
        <w:t>5.1. Обработка персональных данных осуществляется как автоматизированным, так и неавтоматизированным способом.</w:t>
      </w:r>
    </w:p>
    <w:p w14:paraId="118B040A" w14:textId="77777777" w:rsidR="0092664B" w:rsidRDefault="0092664B" w:rsidP="0092664B">
      <w:pPr>
        <w:ind w:left="-426"/>
      </w:pPr>
      <w:r w:rsidRPr="0092664B">
        <w:lastRenderedPageBreak/>
        <w:t>5.2. Субъект принимает решение о предоставлении его персональных данных и дает согласие на их обработку свободно, своей волей и в своем интересе. Согласие выражается путем проставления отметки в соответствующем поле формы на Сайте. </w:t>
      </w:r>
    </w:p>
    <w:p w14:paraId="4DF633D9" w14:textId="0EA60142" w:rsidR="0092664B" w:rsidRPr="0092664B" w:rsidRDefault="0092664B" w:rsidP="0092664B">
      <w:pPr>
        <w:ind w:left="-426"/>
      </w:pPr>
      <w:r w:rsidRPr="0092664B">
        <w:rPr>
          <w:b/>
          <w:bCs/>
        </w:rPr>
        <w:t>Важно:</w:t>
      </w:r>
      <w:r w:rsidRPr="0092664B">
        <w:t> галочка о согласии не должна быть проставлена по умолчанию — Пользователь должен сделать это самостоятельно.</w:t>
      </w:r>
    </w:p>
    <w:p w14:paraId="792FEAB0" w14:textId="77777777" w:rsidR="0092664B" w:rsidRPr="0092664B" w:rsidRDefault="0092664B" w:rsidP="0092664B">
      <w:pPr>
        <w:ind w:left="-426"/>
      </w:pPr>
      <w:r w:rsidRPr="0092664B">
        <w:t>5.3. Оператор не осуществляет трансграничную передачу персональных данных.</w:t>
      </w:r>
    </w:p>
    <w:p w14:paraId="3E4B607E" w14:textId="74BCEE67" w:rsidR="0092664B" w:rsidRPr="0092664B" w:rsidRDefault="0092664B" w:rsidP="0092664B">
      <w:pPr>
        <w:ind w:left="-426"/>
      </w:pPr>
      <w:r w:rsidRPr="0092664B">
        <w:t>5.4. Обработка персональных данных прекращается при достижении целей обработки, отзыве согласия Субъектом или выявлении неправомерной обработки. Отзыв согласия на обработку персональных данных осуществляется путем направления письменного заявления по юридическому адресу Оператора или на адрес электронной почты:</w:t>
      </w:r>
      <w:r w:rsidRPr="0092664B">
        <w:t xml:space="preserve"> </w:t>
      </w:r>
      <w:hyperlink r:id="rId6" w:history="1">
        <w:r w:rsidRPr="0092664B">
          <w:rPr>
            <w:rStyle w:val="ac"/>
          </w:rPr>
          <w:t>alfa.dent@inbox.ru</w:t>
        </w:r>
      </w:hyperlink>
    </w:p>
    <w:p w14:paraId="54CE4368" w14:textId="77777777" w:rsidR="0092664B" w:rsidRPr="0092664B" w:rsidRDefault="0092664B" w:rsidP="0092664B">
      <w:pPr>
        <w:ind w:left="-426"/>
      </w:pPr>
    </w:p>
    <w:p w14:paraId="6CC193AB" w14:textId="77777777" w:rsidR="0092664B" w:rsidRPr="0092664B" w:rsidRDefault="0092664B" w:rsidP="0092664B">
      <w:pPr>
        <w:ind w:left="-426"/>
        <w:jc w:val="center"/>
        <w:rPr>
          <w:b/>
          <w:bCs/>
        </w:rPr>
      </w:pPr>
      <w:r w:rsidRPr="0092664B">
        <w:rPr>
          <w:b/>
          <w:bCs/>
        </w:rPr>
        <w:t>6. Права субъекта персональных данных</w:t>
      </w:r>
    </w:p>
    <w:p w14:paraId="594AF56A" w14:textId="77777777" w:rsidR="0092664B" w:rsidRDefault="0092664B" w:rsidP="0092664B">
      <w:pPr>
        <w:ind w:left="-426"/>
        <w:rPr>
          <w:lang w:val="en-US"/>
        </w:rPr>
      </w:pPr>
      <w:r w:rsidRPr="0092664B">
        <w:t>6.1. Субъект персональных данных имеет право:</w:t>
      </w:r>
      <w:r w:rsidRPr="0092664B">
        <w:br/>
        <w:t>* На доступ к своим персональным данным.</w:t>
      </w:r>
      <w:r w:rsidRPr="0092664B">
        <w:br/>
        <w:t>* На уточнение, блокирование или уничтожение своих персональных данных в случае, если они являются неполными, устаревшими, недостоверными, незаконно полученными или не являются необходимыми для заявленной цели обработки.</w:t>
      </w:r>
      <w:r w:rsidRPr="0092664B">
        <w:br/>
        <w:t>* На отзыв согласия на обработку персональных данных.</w:t>
      </w:r>
      <w:r w:rsidRPr="0092664B">
        <w:br/>
        <w:t>* На защиту своих прав и законных интересов, в том числе на возмещение убытков и компенсацию морального вреда в судебном порядке.</w:t>
      </w:r>
    </w:p>
    <w:p w14:paraId="0B89E354" w14:textId="77777777" w:rsidR="0092664B" w:rsidRPr="0092664B" w:rsidRDefault="0092664B" w:rsidP="0092664B">
      <w:pPr>
        <w:ind w:left="-426"/>
        <w:rPr>
          <w:lang w:val="en-US"/>
        </w:rPr>
      </w:pPr>
    </w:p>
    <w:p w14:paraId="2BB5CBBC" w14:textId="77777777" w:rsidR="0092664B" w:rsidRPr="0092664B" w:rsidRDefault="0092664B" w:rsidP="0092664B">
      <w:pPr>
        <w:ind w:left="-426"/>
        <w:jc w:val="center"/>
        <w:rPr>
          <w:b/>
          <w:bCs/>
        </w:rPr>
      </w:pPr>
      <w:r w:rsidRPr="0092664B">
        <w:rPr>
          <w:b/>
          <w:bCs/>
        </w:rPr>
        <w:t>7. Заключительные положения</w:t>
      </w:r>
    </w:p>
    <w:p w14:paraId="7855B82C" w14:textId="77777777" w:rsidR="0092664B" w:rsidRPr="0092664B" w:rsidRDefault="0092664B" w:rsidP="0092664B">
      <w:pPr>
        <w:ind w:left="-426"/>
      </w:pPr>
      <w:r w:rsidRPr="0092664B">
        <w:t>7.1. Настоящая Политика подлежит изменению Оператором в одностороннем порядке в случае внесения изменений в законодательство Российской Федерации. Актуальная версия Политики всегда размещена на Сайте по адресу: </w:t>
      </w:r>
      <w:hyperlink r:id="rId7" w:tgtFrame="_blank" w:history="1">
        <w:r w:rsidRPr="0092664B">
          <w:rPr>
            <w:rStyle w:val="ac"/>
          </w:rPr>
          <w:t>https://alfadent-nsk.ru/privacy-policy/</w:t>
        </w:r>
      </w:hyperlink>
      <w:r w:rsidRPr="0092664B">
        <w:t>.</w:t>
      </w:r>
    </w:p>
    <w:p w14:paraId="1A0B592B" w14:textId="7BB0FD92" w:rsidR="0092664B" w:rsidRPr="0092664B" w:rsidRDefault="0092664B" w:rsidP="0092664B">
      <w:pPr>
        <w:ind w:left="-426"/>
      </w:pPr>
      <w:r w:rsidRPr="0092664B">
        <w:t>7.2. Все предложения или вопросы по поводу настоящей Политики конфиденциальности следует сообщать по адресу:</w:t>
      </w:r>
      <w:r w:rsidRPr="0092664B">
        <w:rPr>
          <w:rFonts w:ascii="Times New Roman" w:eastAsia="Times New Roman" w:hAnsi="Times New Roman" w:cs="Times New Roman"/>
          <w:kern w:val="0"/>
          <w:lang w:eastAsia="ru-RU"/>
          <w14:ligatures w14:val="none"/>
        </w:rPr>
        <w:t xml:space="preserve"> </w:t>
      </w:r>
      <w:hyperlink r:id="rId8" w:history="1">
        <w:r w:rsidRPr="0092664B">
          <w:rPr>
            <w:rStyle w:val="ac"/>
          </w:rPr>
          <w:t>alfa.dent@inbox.ru</w:t>
        </w:r>
      </w:hyperlink>
    </w:p>
    <w:p w14:paraId="0B8757C3" w14:textId="65B2925E" w:rsidR="0092664B" w:rsidRPr="0092664B" w:rsidRDefault="0092664B" w:rsidP="0092664B">
      <w:pPr>
        <w:ind w:left="-426"/>
      </w:pPr>
    </w:p>
    <w:p w14:paraId="623E9D58" w14:textId="77777777" w:rsidR="0092664B" w:rsidRPr="0092664B" w:rsidRDefault="0092664B" w:rsidP="0092664B">
      <w:pPr>
        <w:ind w:left="-426"/>
      </w:pPr>
      <w:r w:rsidRPr="0092664B">
        <w:rPr>
          <w:b/>
          <w:bCs/>
        </w:rPr>
        <w:t>Дата последнего обновления: «08» октября 2025 г.</w:t>
      </w:r>
    </w:p>
    <w:p w14:paraId="444BE0E2" w14:textId="77777777" w:rsidR="007F77DE" w:rsidRDefault="007F77DE" w:rsidP="0092664B">
      <w:pPr>
        <w:ind w:left="-426"/>
      </w:pPr>
    </w:p>
    <w:sectPr w:rsidR="007F77DE" w:rsidSect="0092664B">
      <w:pgSz w:w="11906" w:h="16838"/>
      <w:pgMar w:top="851"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47FCD"/>
    <w:multiLevelType w:val="multilevel"/>
    <w:tmpl w:val="7F3ED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7299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DB3"/>
    <w:rsid w:val="004D6811"/>
    <w:rsid w:val="007F77DE"/>
    <w:rsid w:val="0092664B"/>
    <w:rsid w:val="00A35B67"/>
    <w:rsid w:val="00FE2D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B45E0"/>
  <w15:chartTrackingRefBased/>
  <w15:docId w15:val="{117A39F0-0075-4EAC-9C69-3919D6371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E2D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FE2D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FE2DB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FE2DB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FE2DB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FE2DB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E2DB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E2DB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E2DB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2DB3"/>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FE2DB3"/>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FE2DB3"/>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FE2DB3"/>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FE2DB3"/>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FE2DB3"/>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FE2DB3"/>
    <w:rPr>
      <w:rFonts w:eastAsiaTheme="majorEastAsia" w:cstheme="majorBidi"/>
      <w:color w:val="595959" w:themeColor="text1" w:themeTint="A6"/>
    </w:rPr>
  </w:style>
  <w:style w:type="character" w:customStyle="1" w:styleId="80">
    <w:name w:val="Заголовок 8 Знак"/>
    <w:basedOn w:val="a0"/>
    <w:link w:val="8"/>
    <w:uiPriority w:val="9"/>
    <w:semiHidden/>
    <w:rsid w:val="00FE2DB3"/>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FE2DB3"/>
    <w:rPr>
      <w:rFonts w:eastAsiaTheme="majorEastAsia" w:cstheme="majorBidi"/>
      <w:color w:val="272727" w:themeColor="text1" w:themeTint="D8"/>
    </w:rPr>
  </w:style>
  <w:style w:type="paragraph" w:styleId="a3">
    <w:name w:val="Title"/>
    <w:basedOn w:val="a"/>
    <w:next w:val="a"/>
    <w:link w:val="a4"/>
    <w:uiPriority w:val="10"/>
    <w:qFormat/>
    <w:rsid w:val="00FE2D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FE2DB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E2DB3"/>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FE2DB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FE2DB3"/>
    <w:pPr>
      <w:spacing w:before="160"/>
      <w:jc w:val="center"/>
    </w:pPr>
    <w:rPr>
      <w:i/>
      <w:iCs/>
      <w:color w:val="404040" w:themeColor="text1" w:themeTint="BF"/>
    </w:rPr>
  </w:style>
  <w:style w:type="character" w:customStyle="1" w:styleId="22">
    <w:name w:val="Цитата 2 Знак"/>
    <w:basedOn w:val="a0"/>
    <w:link w:val="21"/>
    <w:uiPriority w:val="29"/>
    <w:rsid w:val="00FE2DB3"/>
    <w:rPr>
      <w:i/>
      <w:iCs/>
      <w:color w:val="404040" w:themeColor="text1" w:themeTint="BF"/>
    </w:rPr>
  </w:style>
  <w:style w:type="paragraph" w:styleId="a7">
    <w:name w:val="List Paragraph"/>
    <w:basedOn w:val="a"/>
    <w:uiPriority w:val="34"/>
    <w:qFormat/>
    <w:rsid w:val="00FE2DB3"/>
    <w:pPr>
      <w:ind w:left="720"/>
      <w:contextualSpacing/>
    </w:pPr>
  </w:style>
  <w:style w:type="character" w:styleId="a8">
    <w:name w:val="Intense Emphasis"/>
    <w:basedOn w:val="a0"/>
    <w:uiPriority w:val="21"/>
    <w:qFormat/>
    <w:rsid w:val="00FE2DB3"/>
    <w:rPr>
      <w:i/>
      <w:iCs/>
      <w:color w:val="0F4761" w:themeColor="accent1" w:themeShade="BF"/>
    </w:rPr>
  </w:style>
  <w:style w:type="paragraph" w:styleId="a9">
    <w:name w:val="Intense Quote"/>
    <w:basedOn w:val="a"/>
    <w:next w:val="a"/>
    <w:link w:val="aa"/>
    <w:uiPriority w:val="30"/>
    <w:qFormat/>
    <w:rsid w:val="00FE2D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FE2DB3"/>
    <w:rPr>
      <w:i/>
      <w:iCs/>
      <w:color w:val="0F4761" w:themeColor="accent1" w:themeShade="BF"/>
    </w:rPr>
  </w:style>
  <w:style w:type="character" w:styleId="ab">
    <w:name w:val="Intense Reference"/>
    <w:basedOn w:val="a0"/>
    <w:uiPriority w:val="32"/>
    <w:qFormat/>
    <w:rsid w:val="00FE2DB3"/>
    <w:rPr>
      <w:b/>
      <w:bCs/>
      <w:smallCaps/>
      <w:color w:val="0F4761" w:themeColor="accent1" w:themeShade="BF"/>
      <w:spacing w:val="5"/>
    </w:rPr>
  </w:style>
  <w:style w:type="character" w:styleId="ac">
    <w:name w:val="Hyperlink"/>
    <w:basedOn w:val="a0"/>
    <w:uiPriority w:val="99"/>
    <w:unhideWhenUsed/>
    <w:rsid w:val="0092664B"/>
    <w:rPr>
      <w:color w:val="467886" w:themeColor="hyperlink"/>
      <w:u w:val="single"/>
    </w:rPr>
  </w:style>
  <w:style w:type="character" w:styleId="ad">
    <w:name w:val="Unresolved Mention"/>
    <w:basedOn w:val="a0"/>
    <w:uiPriority w:val="99"/>
    <w:semiHidden/>
    <w:unhideWhenUsed/>
    <w:rsid w:val="009266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19244">
      <w:bodyDiv w:val="1"/>
      <w:marLeft w:val="0"/>
      <w:marRight w:val="0"/>
      <w:marTop w:val="0"/>
      <w:marBottom w:val="0"/>
      <w:divBdr>
        <w:top w:val="none" w:sz="0" w:space="0" w:color="auto"/>
        <w:left w:val="none" w:sz="0" w:space="0" w:color="auto"/>
        <w:bottom w:val="none" w:sz="0" w:space="0" w:color="auto"/>
        <w:right w:val="none" w:sz="0" w:space="0" w:color="auto"/>
      </w:divBdr>
    </w:div>
    <w:div w:id="1037000859">
      <w:bodyDiv w:val="1"/>
      <w:marLeft w:val="0"/>
      <w:marRight w:val="0"/>
      <w:marTop w:val="0"/>
      <w:marBottom w:val="0"/>
      <w:divBdr>
        <w:top w:val="none" w:sz="0" w:space="0" w:color="auto"/>
        <w:left w:val="none" w:sz="0" w:space="0" w:color="auto"/>
        <w:bottom w:val="none" w:sz="0" w:space="0" w:color="auto"/>
        <w:right w:val="none" w:sz="0" w:space="0" w:color="auto"/>
      </w:divBdr>
    </w:div>
    <w:div w:id="2032954346">
      <w:bodyDiv w:val="1"/>
      <w:marLeft w:val="0"/>
      <w:marRight w:val="0"/>
      <w:marTop w:val="0"/>
      <w:marBottom w:val="0"/>
      <w:divBdr>
        <w:top w:val="none" w:sz="0" w:space="0" w:color="auto"/>
        <w:left w:val="none" w:sz="0" w:space="0" w:color="auto"/>
        <w:bottom w:val="none" w:sz="0" w:space="0" w:color="auto"/>
        <w:right w:val="none" w:sz="0" w:space="0" w:color="auto"/>
      </w:divBdr>
    </w:div>
    <w:div w:id="206132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fa.dent@inbox.ru" TargetMode="External"/><Relationship Id="rId3" Type="http://schemas.openxmlformats.org/officeDocument/2006/relationships/settings" Target="settings.xml"/><Relationship Id="rId7" Type="http://schemas.openxmlformats.org/officeDocument/2006/relationships/hyperlink" Target="https://alfadent-nsk.ru/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fa.dent@inbox.ru" TargetMode="External"/><Relationship Id="rId5" Type="http://schemas.openxmlformats.org/officeDocument/2006/relationships/hyperlink" Target="https://alfadent-nsk.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914</Words>
  <Characters>5211</Characters>
  <Application>Microsoft Office Word</Application>
  <DocSecurity>0</DocSecurity>
  <Lines>43</Lines>
  <Paragraphs>12</Paragraphs>
  <ScaleCrop>false</ScaleCrop>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2025-10-07T20:49:00Z</dcterms:created>
  <dcterms:modified xsi:type="dcterms:W3CDTF">2025-10-07T20:56:00Z</dcterms:modified>
</cp:coreProperties>
</file>